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F87A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7B84C7B8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2FEECFD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77A71CA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10408F0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2D7D53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5D1AE296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738568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D1DCB8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30D551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A6A549" w14:textId="4E2EA245" w:rsidR="0011403C" w:rsidRPr="0080256C" w:rsidRDefault="0011403C" w:rsidP="0080256C">
      <w:pPr>
        <w:shd w:val="clear" w:color="auto" w:fill="FFFFFF"/>
        <w:tabs>
          <w:tab w:val="left" w:pos="0"/>
          <w:tab w:val="left" w:pos="1134"/>
        </w:tabs>
        <w:ind w:firstLine="43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443F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 </w:t>
      </w:r>
      <w:r w:rsidRPr="00F3443F">
        <w:rPr>
          <w:rFonts w:ascii="Times New Roman" w:eastAsia="Times New Roman" w:hAnsi="Times New Roman"/>
          <w:bCs/>
          <w:i/>
          <w:sz w:val="24"/>
          <w:szCs w:val="24"/>
        </w:rPr>
        <w:t>(наименование организации / ФИО ИП</w:t>
      </w:r>
      <w:r w:rsidR="00BC16AE" w:rsidRPr="00F3443F">
        <w:rPr>
          <w:rFonts w:ascii="Times New Roman" w:eastAsia="Times New Roman" w:hAnsi="Times New Roman"/>
          <w:bCs/>
          <w:i/>
          <w:sz w:val="24"/>
          <w:szCs w:val="24"/>
        </w:rPr>
        <w:t xml:space="preserve">) </w:t>
      </w:r>
      <w:r w:rsidR="00BC16AE" w:rsidRPr="00F3443F">
        <w:rPr>
          <w:rFonts w:ascii="Times New Roman" w:eastAsia="Times New Roman" w:hAnsi="Times New Roman"/>
          <w:bCs/>
          <w:sz w:val="24"/>
          <w:szCs w:val="24"/>
        </w:rPr>
        <w:t>(далее – заявитель</w:t>
      </w:r>
      <w:r w:rsidR="0087382A" w:rsidRPr="00F3443F">
        <w:rPr>
          <w:rFonts w:ascii="Times New Roman" w:eastAsia="Times New Roman" w:hAnsi="Times New Roman"/>
          <w:bCs/>
          <w:sz w:val="24"/>
          <w:szCs w:val="24"/>
        </w:rPr>
        <w:t>, участник закупки</w:t>
      </w:r>
      <w:r w:rsidRPr="00F3443F">
        <w:rPr>
          <w:rFonts w:ascii="Times New Roman" w:eastAsia="Times New Roman" w:hAnsi="Times New Roman"/>
          <w:bCs/>
          <w:sz w:val="24"/>
          <w:szCs w:val="24"/>
        </w:rPr>
        <w:t>) и</w:t>
      </w:r>
      <w:r w:rsidR="00984F07" w:rsidRPr="00F3443F">
        <w:rPr>
          <w:rFonts w:ascii="Times New Roman" w:eastAsia="Times New Roman" w:hAnsi="Times New Roman"/>
          <w:bCs/>
          <w:sz w:val="24"/>
          <w:szCs w:val="24"/>
        </w:rPr>
        <w:t xml:space="preserve">зучив извещение о проведении </w:t>
      </w:r>
      <w:r w:rsidR="003B02B1" w:rsidRPr="00F3443F">
        <w:rPr>
          <w:rFonts w:ascii="Times New Roman" w:eastAsia="Times New Roman" w:hAnsi="Times New Roman"/>
          <w:bCs/>
          <w:sz w:val="24"/>
          <w:szCs w:val="24"/>
        </w:rPr>
        <w:t>запроса коммерческих предложений</w:t>
      </w:r>
      <w:r w:rsidR="0087382A" w:rsidRPr="00F344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C16AE" w:rsidRPr="00F3443F">
        <w:rPr>
          <w:rFonts w:ascii="Times New Roman" w:eastAsia="Times New Roman" w:hAnsi="Times New Roman"/>
          <w:bCs/>
          <w:sz w:val="24"/>
          <w:szCs w:val="24"/>
        </w:rPr>
        <w:t>готов вы</w:t>
      </w:r>
      <w:r w:rsidR="0087382A" w:rsidRPr="00F3443F">
        <w:rPr>
          <w:rFonts w:ascii="Times New Roman" w:eastAsia="Times New Roman" w:hAnsi="Times New Roman"/>
          <w:bCs/>
          <w:sz w:val="24"/>
          <w:szCs w:val="24"/>
        </w:rPr>
        <w:t xml:space="preserve">полнить работы </w:t>
      </w:r>
      <w:r w:rsidR="00984628" w:rsidRPr="00F3443F">
        <w:rPr>
          <w:rFonts w:ascii="Times New Roman" w:eastAsia="Times New Roman" w:hAnsi="Times New Roman"/>
          <w:bCs/>
          <w:sz w:val="24"/>
          <w:szCs w:val="24"/>
        </w:rPr>
        <w:t xml:space="preserve">по сертификации продукции на соответствие </w:t>
      </w:r>
      <w:r w:rsidR="00F3443F" w:rsidRPr="00F3443F">
        <w:rPr>
          <w:rStyle w:val="FontStyle14"/>
          <w:b w:val="0"/>
          <w:sz w:val="24"/>
          <w:szCs w:val="24"/>
        </w:rPr>
        <w:t>т</w:t>
      </w:r>
      <w:bookmarkStart w:id="1" w:name="_Hlk134178673"/>
      <w:r w:rsidR="00F3443F" w:rsidRPr="00F3443F">
        <w:rPr>
          <w:rStyle w:val="FontStyle14"/>
          <w:b w:val="0"/>
          <w:sz w:val="24"/>
          <w:szCs w:val="24"/>
        </w:rPr>
        <w:t>ребованиям ТР ТС 0017/2011 «</w:t>
      </w:r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>О безопасности продукции легкой промышленности</w:t>
      </w:r>
      <w:r w:rsidR="00F3443F" w:rsidRPr="00F3443F">
        <w:rPr>
          <w:rStyle w:val="FontStyle14"/>
          <w:b w:val="0"/>
          <w:sz w:val="24"/>
          <w:szCs w:val="24"/>
        </w:rPr>
        <w:t>»</w:t>
      </w:r>
      <w:bookmarkStart w:id="2" w:name="_Hlk127263658"/>
      <w:bookmarkEnd w:id="1"/>
      <w:r w:rsidR="0080256C">
        <w:rPr>
          <w:rStyle w:val="FontStyle14"/>
          <w:b w:val="0"/>
          <w:sz w:val="24"/>
          <w:szCs w:val="24"/>
        </w:rPr>
        <w:t xml:space="preserve"> следующей продукции</w:t>
      </w:r>
      <w:r w:rsidR="00F3443F">
        <w:rPr>
          <w:rStyle w:val="FontStyle14"/>
          <w:b w:val="0"/>
          <w:sz w:val="24"/>
          <w:szCs w:val="24"/>
        </w:rPr>
        <w:t>:</w:t>
      </w:r>
      <w:r w:rsidR="0080256C">
        <w:rPr>
          <w:rStyle w:val="FontStyle14"/>
          <w:b w:val="0"/>
          <w:sz w:val="24"/>
          <w:szCs w:val="24"/>
        </w:rPr>
        <w:t xml:space="preserve"> </w:t>
      </w:r>
      <w:r w:rsidR="00F3443F" w:rsidRPr="00F3443F">
        <w:rPr>
          <w:rFonts w:ascii="Times New Roman" w:hAnsi="Times New Roman"/>
          <w:sz w:val="24"/>
          <w:szCs w:val="24"/>
        </w:rPr>
        <w:t>«</w:t>
      </w:r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>Изделия трикотажные бельевые женские: трусы (модели «слипы», «стринги», «танга», «шорты», «</w:t>
      </w:r>
      <w:proofErr w:type="spellStart"/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>бразилиано</w:t>
      </w:r>
      <w:proofErr w:type="spellEnd"/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>») из кружевных трикотажных полотен из химических (</w:t>
      </w:r>
      <w:proofErr w:type="spellStart"/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>полимадиных</w:t>
      </w:r>
      <w:proofErr w:type="spellEnd"/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 xml:space="preserve">) волокон нитей с вложением эластомерных нитей с ластовицей из хлопчатобумажных трикотажных полотен», </w:t>
      </w:r>
      <w:bookmarkEnd w:id="2"/>
      <w:r w:rsidR="00F3443F" w:rsidRPr="00F3443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3443F" w:rsidRPr="00F3443F">
        <w:rPr>
          <w:rFonts w:ascii="Times New Roman" w:eastAsia="Times New Roman" w:hAnsi="Times New Roman"/>
          <w:sz w:val="24"/>
          <w:szCs w:val="24"/>
        </w:rPr>
        <w:t>зготовленные в соответствии с ГОСТ 31405-2009 «Изделия трикотажные бельевые для женщин и девочек. Общие технические условия»</w:t>
      </w:r>
      <w:r w:rsidR="0080256C">
        <w:rPr>
          <w:rFonts w:ascii="Times New Roman" w:eastAsia="Times New Roman" w:hAnsi="Times New Roman"/>
          <w:sz w:val="24"/>
          <w:szCs w:val="24"/>
        </w:rPr>
        <w:t xml:space="preserve">, </w:t>
      </w:r>
      <w:r w:rsidR="00BC16AE" w:rsidRPr="0080256C">
        <w:rPr>
          <w:rFonts w:ascii="Times New Roman" w:eastAsia="Times New Roman" w:hAnsi="Times New Roman"/>
          <w:bCs/>
          <w:sz w:val="24"/>
          <w:szCs w:val="24"/>
        </w:rPr>
        <w:t>в соответствии с требованиями технического задания.</w:t>
      </w:r>
    </w:p>
    <w:p w14:paraId="241FC85C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76021B" w:rsidRPr="0076021B" w14:paraId="5BC94760" w14:textId="77777777" w:rsidTr="00603FB1">
        <w:tc>
          <w:tcPr>
            <w:tcW w:w="6379" w:type="dxa"/>
            <w:vAlign w:val="center"/>
          </w:tcPr>
          <w:p w14:paraId="725643B1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726FC812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455B5499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A95E7F1" w14:textId="77777777" w:rsidTr="00603FB1">
        <w:tc>
          <w:tcPr>
            <w:tcW w:w="6379" w:type="dxa"/>
          </w:tcPr>
          <w:p w14:paraId="53C406E4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22492A94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6BF329C2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1AB1A150" w14:textId="77777777" w:rsidTr="00603FB1">
        <w:tc>
          <w:tcPr>
            <w:tcW w:w="6379" w:type="dxa"/>
          </w:tcPr>
          <w:p w14:paraId="13EFFB1F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78817D52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2C2A49A" w14:textId="77777777" w:rsidTr="00603FB1">
        <w:tc>
          <w:tcPr>
            <w:tcW w:w="6379" w:type="dxa"/>
          </w:tcPr>
          <w:p w14:paraId="2B862A8B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551ADD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316730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505B9C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5FD71880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9D3D63A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CE518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C1A7572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5E18623D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87DB77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F4535B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6D2E9EF3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094C8C3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6E6BDA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D0771B5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F3443F">
      <w:pgSz w:w="11906" w:h="16838"/>
      <w:pgMar w:top="568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FEBD8" w14:textId="77777777" w:rsidR="001B4276" w:rsidRDefault="001B4276">
      <w:r>
        <w:separator/>
      </w:r>
    </w:p>
  </w:endnote>
  <w:endnote w:type="continuationSeparator" w:id="0">
    <w:p w14:paraId="7A51E603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D592F" w14:textId="77777777" w:rsidR="001B4276" w:rsidRDefault="001B4276">
      <w:r>
        <w:separator/>
      </w:r>
    </w:p>
  </w:footnote>
  <w:footnote w:type="continuationSeparator" w:id="0">
    <w:p w14:paraId="10936E3E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10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4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5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7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8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811210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077433">
    <w:abstractNumId w:val="0"/>
  </w:num>
  <w:num w:numId="3" w16cid:durableId="91632599">
    <w:abstractNumId w:val="2"/>
  </w:num>
  <w:num w:numId="4" w16cid:durableId="1053117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375886">
    <w:abstractNumId w:val="8"/>
  </w:num>
  <w:num w:numId="6" w16cid:durableId="213738085">
    <w:abstractNumId w:val="1"/>
  </w:num>
  <w:num w:numId="7" w16cid:durableId="759447406">
    <w:abstractNumId w:val="11"/>
  </w:num>
  <w:num w:numId="8" w16cid:durableId="1431319274">
    <w:abstractNumId w:val="4"/>
  </w:num>
  <w:num w:numId="9" w16cid:durableId="1738437553">
    <w:abstractNumId w:val="20"/>
  </w:num>
  <w:num w:numId="10" w16cid:durableId="1367099191">
    <w:abstractNumId w:val="12"/>
  </w:num>
  <w:num w:numId="11" w16cid:durableId="256016195">
    <w:abstractNumId w:val="10"/>
  </w:num>
  <w:num w:numId="12" w16cid:durableId="799154117">
    <w:abstractNumId w:val="19"/>
  </w:num>
  <w:num w:numId="13" w16cid:durableId="1753353472">
    <w:abstractNumId w:val="14"/>
  </w:num>
  <w:num w:numId="14" w16cid:durableId="2061900958">
    <w:abstractNumId w:val="7"/>
  </w:num>
  <w:num w:numId="15" w16cid:durableId="2024822494">
    <w:abstractNumId w:val="5"/>
  </w:num>
  <w:num w:numId="16" w16cid:durableId="597376012">
    <w:abstractNumId w:val="6"/>
  </w:num>
  <w:num w:numId="17" w16cid:durableId="1106927968">
    <w:abstractNumId w:val="13"/>
  </w:num>
  <w:num w:numId="18" w16cid:durableId="193736894">
    <w:abstractNumId w:val="17"/>
  </w:num>
  <w:num w:numId="19" w16cid:durableId="364869927">
    <w:abstractNumId w:val="15"/>
  </w:num>
  <w:num w:numId="20" w16cid:durableId="1329363553">
    <w:abstractNumId w:val="18"/>
  </w:num>
  <w:num w:numId="21" w16cid:durableId="947934870">
    <w:abstractNumId w:val="3"/>
  </w:num>
  <w:num w:numId="22" w16cid:durableId="701175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03FB1"/>
    <w:rsid w:val="00684205"/>
    <w:rsid w:val="00711E32"/>
    <w:rsid w:val="007327AE"/>
    <w:rsid w:val="00735552"/>
    <w:rsid w:val="00752E41"/>
    <w:rsid w:val="0076021B"/>
    <w:rsid w:val="0080256C"/>
    <w:rsid w:val="00851F63"/>
    <w:rsid w:val="0087382A"/>
    <w:rsid w:val="00891F6B"/>
    <w:rsid w:val="008A21E6"/>
    <w:rsid w:val="008F2D5D"/>
    <w:rsid w:val="00984628"/>
    <w:rsid w:val="00984F07"/>
    <w:rsid w:val="009A2FB4"/>
    <w:rsid w:val="009A78EA"/>
    <w:rsid w:val="009C7CCD"/>
    <w:rsid w:val="00A61D9A"/>
    <w:rsid w:val="00A741A6"/>
    <w:rsid w:val="00A8395D"/>
    <w:rsid w:val="00AE1B77"/>
    <w:rsid w:val="00BC16AE"/>
    <w:rsid w:val="00BC703C"/>
    <w:rsid w:val="00C0327D"/>
    <w:rsid w:val="00C4436A"/>
    <w:rsid w:val="00D4737B"/>
    <w:rsid w:val="00E40C68"/>
    <w:rsid w:val="00E9344F"/>
    <w:rsid w:val="00F3443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A1A1"/>
  <w15:docId w15:val="{CCA3A5A9-9337-4E26-987E-CE60B04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443F"/>
  </w:style>
  <w:style w:type="paragraph" w:styleId="aff8">
    <w:name w:val="header"/>
    <w:basedOn w:val="a"/>
    <w:link w:val="1b"/>
    <w:uiPriority w:val="99"/>
    <w:semiHidden/>
    <w:unhideWhenUsed/>
    <w:rsid w:val="00F3443F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semiHidden/>
    <w:rsid w:val="00F3443F"/>
    <w:rPr>
      <w:lang w:eastAsia="zh-CN"/>
    </w:rPr>
  </w:style>
  <w:style w:type="paragraph" w:styleId="aff9">
    <w:name w:val="footer"/>
    <w:basedOn w:val="a"/>
    <w:link w:val="1c"/>
    <w:uiPriority w:val="99"/>
    <w:semiHidden/>
    <w:unhideWhenUsed/>
    <w:rsid w:val="00F3443F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semiHidden/>
    <w:rsid w:val="00F3443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AC316C7-ECA3-4DE4-BC8D-BBE713DF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24</cp:revision>
  <cp:lastPrinted>2023-05-10T13:24:00Z</cp:lastPrinted>
  <dcterms:created xsi:type="dcterms:W3CDTF">2023-07-10T05:45:00Z</dcterms:created>
  <dcterms:modified xsi:type="dcterms:W3CDTF">2024-04-04T12:54:00Z</dcterms:modified>
</cp:coreProperties>
</file>