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77777777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сертификации продукции на соответствие требованиям ТР ТС 025/2012 «О безопасности мебельной продукции»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</w:rPr>
              <w:t>Перечень услуг</w:t>
            </w:r>
            <w:r w:rsidR="0087382A" w:rsidRPr="0087382A">
              <w:rPr>
                <w:rFonts w:ascii="Times New Roman" w:eastAsia="Times New Roman" w:hAnsi="Times New Roman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87382A" w:rsidRDefault="009A78EA" w:rsidP="00C0327D">
            <w:pPr>
              <w:jc w:val="center"/>
              <w:rPr>
                <w:rFonts w:ascii="Times New Roman" w:eastAsia="Times New Roman" w:hAnsi="Times New Roman"/>
              </w:rPr>
            </w:pPr>
            <w:r w:rsidRPr="00250A11">
              <w:rPr>
                <w:rFonts w:ascii="Times New Roman" w:eastAsia="Times New Roman" w:hAnsi="Times New Roman"/>
              </w:rPr>
              <w:t xml:space="preserve">Стоимость </w:t>
            </w:r>
            <w:r w:rsidR="00312E69" w:rsidRPr="00250A11">
              <w:rPr>
                <w:rFonts w:ascii="Times New Roman" w:eastAsia="Times New Roman" w:hAnsi="Times New Roman"/>
              </w:rPr>
              <w:t>работ</w:t>
            </w:r>
            <w:r w:rsidRPr="00250A11">
              <w:rPr>
                <w:rFonts w:ascii="Times New Roman" w:eastAsia="Times New Roman" w:hAnsi="Times New Roman"/>
              </w:rPr>
              <w:t>, руб</w:t>
            </w:r>
            <w:r w:rsidRPr="0087382A">
              <w:rPr>
                <w:rFonts w:ascii="Times New Roman" w:eastAsia="Times New Roman" w:hAnsi="Times New Roman"/>
              </w:rPr>
              <w:t>.,</w:t>
            </w:r>
          </w:p>
          <w:p w14:paraId="2267417D" w14:textId="77777777" w:rsidR="009A78EA" w:rsidRPr="0087382A" w:rsidRDefault="009A78EA" w:rsidP="00C0327D">
            <w:pPr>
              <w:jc w:val="center"/>
              <w:rPr>
                <w:rFonts w:eastAsiaTheme="minorHAnsi"/>
                <w:lang w:eastAsia="en-US"/>
              </w:rPr>
            </w:pPr>
            <w:r w:rsidRPr="0087382A">
              <w:rPr>
                <w:rFonts w:ascii="Times New Roman" w:eastAsia="Times New Roman" w:hAnsi="Times New Roman"/>
              </w:rPr>
              <w:t>в т.ч. НДС (при наличии)</w:t>
            </w:r>
          </w:p>
        </w:tc>
      </w:tr>
      <w:tr w:rsidR="009A78EA" w14:paraId="37F5696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785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3225" w14:textId="77777777" w:rsidR="009A78EA" w:rsidRPr="0087382A" w:rsidRDefault="00A8395D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D57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787B160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3EF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45C28" w14:textId="77777777" w:rsidR="009A78EA" w:rsidRPr="0087382A" w:rsidRDefault="00A8395D" w:rsidP="00C0327D">
            <w:pPr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Организация и проведение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653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9A78EA" w:rsidRPr="0087382A" w:rsidRDefault="009A78EA" w:rsidP="00C0327D">
            <w:pPr>
              <w:jc w:val="right"/>
              <w:rPr>
                <w:rFonts w:ascii="Times New Roman" w:hAnsi="Times New Roman"/>
                <w:b/>
              </w:rPr>
            </w:pPr>
            <w:r w:rsidRPr="0087382A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9A78EA" w:rsidRPr="0087382A" w:rsidRDefault="009A78EA" w:rsidP="00C0327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3F36A754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E0FD1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F7121"/>
    <w:rsid w:val="00201C9C"/>
    <w:rsid w:val="00250A11"/>
    <w:rsid w:val="00312E69"/>
    <w:rsid w:val="003B02B1"/>
    <w:rsid w:val="003F0293"/>
    <w:rsid w:val="0040480D"/>
    <w:rsid w:val="004165A2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A741A6"/>
    <w:rsid w:val="00A8395D"/>
    <w:rsid w:val="00AE1B77"/>
    <w:rsid w:val="00BC16AE"/>
    <w:rsid w:val="00BC703C"/>
    <w:rsid w:val="00C0327D"/>
    <w:rsid w:val="00D4737B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12</cp:revision>
  <cp:lastPrinted>2023-05-10T13:24:00Z</cp:lastPrinted>
  <dcterms:created xsi:type="dcterms:W3CDTF">2023-07-10T05:45:00Z</dcterms:created>
  <dcterms:modified xsi:type="dcterms:W3CDTF">2023-07-10T14:07:00Z</dcterms:modified>
</cp:coreProperties>
</file>