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1FD6A575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67E41" w:rsidRPr="006805EE">
        <w:rPr>
          <w:rFonts w:ascii="Times New Roman" w:hAnsi="Times New Roman"/>
          <w:bCs/>
          <w:sz w:val="24"/>
          <w:szCs w:val="24"/>
        </w:rPr>
        <w:t>услуг по</w:t>
      </w:r>
      <w:r w:rsidR="00467E41">
        <w:rPr>
          <w:rFonts w:ascii="Times New Roman" w:hAnsi="Times New Roman"/>
          <w:bCs/>
          <w:sz w:val="24"/>
          <w:szCs w:val="24"/>
        </w:rPr>
        <w:t xml:space="preserve"> позиционированию и продвижению продукции, а именно проведение</w:t>
      </w:r>
      <w:r w:rsidR="00467E41" w:rsidRPr="006805EE">
        <w:rPr>
          <w:rFonts w:ascii="Times New Roman" w:hAnsi="Times New Roman"/>
          <w:bCs/>
          <w:sz w:val="24"/>
          <w:szCs w:val="24"/>
        </w:rPr>
        <w:t xml:space="preserve"> таргетированной рекламы в социальной сети «</w:t>
      </w:r>
      <w:r w:rsidR="00467E41" w:rsidRPr="006805EE">
        <w:rPr>
          <w:rFonts w:ascii="Times New Roman" w:hAnsi="Times New Roman"/>
          <w:sz w:val="24"/>
          <w:szCs w:val="24"/>
        </w:rPr>
        <w:t>В</w:t>
      </w:r>
      <w:r w:rsidR="00467E41">
        <w:rPr>
          <w:rFonts w:ascii="Times New Roman" w:hAnsi="Times New Roman"/>
          <w:sz w:val="24"/>
          <w:szCs w:val="24"/>
        </w:rPr>
        <w:t>К</w:t>
      </w:r>
      <w:r w:rsidR="00467E41" w:rsidRPr="006805EE">
        <w:rPr>
          <w:rFonts w:ascii="Times New Roman" w:hAnsi="Times New Roman"/>
          <w:sz w:val="24"/>
          <w:szCs w:val="24"/>
        </w:rPr>
        <w:t>онтакте»</w:t>
      </w:r>
      <w:r w:rsidR="00467E41" w:rsidRPr="006805EE">
        <w:rPr>
          <w:rFonts w:ascii="Times New Roman" w:hAnsi="Times New Roman"/>
          <w:bCs/>
          <w:sz w:val="24"/>
          <w:szCs w:val="24"/>
        </w:rPr>
        <w:t xml:space="preserve"> и контекстной рекламы в системе</w:t>
      </w:r>
      <w:r w:rsidR="00467E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7E41">
        <w:rPr>
          <w:rFonts w:ascii="Times New Roman" w:hAnsi="Times New Roman"/>
          <w:bCs/>
          <w:sz w:val="24"/>
          <w:szCs w:val="24"/>
        </w:rPr>
        <w:t>Яндекс.Директ</w:t>
      </w:r>
      <w:proofErr w:type="spellEnd"/>
      <w:r w:rsidR="00467E41" w:rsidRPr="006805EE">
        <w:rPr>
          <w:rFonts w:ascii="Times New Roman" w:hAnsi="Times New Roman"/>
          <w:bCs/>
          <w:sz w:val="24"/>
          <w:szCs w:val="24"/>
        </w:rPr>
        <w:t xml:space="preserve"> </w:t>
      </w:r>
      <w:r w:rsidR="00467E41" w:rsidRPr="006805EE">
        <w:rPr>
          <w:rFonts w:ascii="Times New Roman" w:hAnsi="Times New Roman"/>
          <w:sz w:val="24"/>
          <w:szCs w:val="24"/>
        </w:rPr>
        <w:t xml:space="preserve">продукции </w:t>
      </w:r>
      <w:r w:rsidR="00467E41" w:rsidRPr="006805EE">
        <w:rPr>
          <w:rFonts w:ascii="Times New Roman" w:hAnsi="Times New Roman"/>
          <w:bCs/>
          <w:sz w:val="24"/>
          <w:szCs w:val="24"/>
        </w:rPr>
        <w:t xml:space="preserve">Получателя </w:t>
      </w:r>
      <w:r w:rsidR="00467E41" w:rsidRPr="00994DDB">
        <w:rPr>
          <w:rFonts w:ascii="Times New Roman" w:hAnsi="Times New Roman"/>
          <w:bCs/>
          <w:sz w:val="24"/>
          <w:szCs w:val="24"/>
        </w:rPr>
        <w:t>поддержки</w:t>
      </w:r>
      <w:r w:rsidR="00467E41">
        <w:rPr>
          <w:rFonts w:ascii="Times New Roman" w:hAnsi="Times New Roman"/>
          <w:sz w:val="24"/>
          <w:szCs w:val="24"/>
        </w:rPr>
        <w:t xml:space="preserve"> (</w:t>
      </w:r>
      <w:r w:rsidR="00467E41">
        <w:rPr>
          <w:rFonts w:ascii="Times New Roman" w:hAnsi="Times New Roman"/>
          <w:bCs/>
          <w:sz w:val="24"/>
          <w:szCs w:val="24"/>
        </w:rPr>
        <w:t>детская одежда)</w:t>
      </w:r>
      <w:r w:rsidR="000258F9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02E499B0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1A7" w14:textId="07E0417A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r w:rsidR="00467E41"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2CBCA0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1D" w14:textId="4A857563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r w:rsidR="00467E41"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»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 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24146C70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. (при </w:t>
      </w:r>
      <w:proofErr w:type="gramStart"/>
      <w:r w:rsidR="00B63219">
        <w:rPr>
          <w:rFonts w:ascii="Times New Roman" w:hAnsi="Times New Roman" w:cs="Times New Roman"/>
          <w:bCs/>
          <w:sz w:val="18"/>
          <w:szCs w:val="18"/>
        </w:rPr>
        <w:t xml:space="preserve">наличии)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258F9"/>
    <w:rsid w:val="003012A3"/>
    <w:rsid w:val="003E4AC7"/>
    <w:rsid w:val="00407C16"/>
    <w:rsid w:val="004424CE"/>
    <w:rsid w:val="00467E41"/>
    <w:rsid w:val="0050016C"/>
    <w:rsid w:val="0060619B"/>
    <w:rsid w:val="00697491"/>
    <w:rsid w:val="00750FE0"/>
    <w:rsid w:val="008025E5"/>
    <w:rsid w:val="00822D56"/>
    <w:rsid w:val="00824035"/>
    <w:rsid w:val="008C2CBB"/>
    <w:rsid w:val="00A47940"/>
    <w:rsid w:val="00A80B25"/>
    <w:rsid w:val="00AF2DC7"/>
    <w:rsid w:val="00B20D8A"/>
    <w:rsid w:val="00B63219"/>
    <w:rsid w:val="00B73B85"/>
    <w:rsid w:val="00CE1F5E"/>
    <w:rsid w:val="00D131D9"/>
    <w:rsid w:val="00E86C53"/>
    <w:rsid w:val="00F10470"/>
    <w:rsid w:val="00F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8</cp:revision>
  <cp:lastPrinted>2023-03-13T10:47:00Z</cp:lastPrinted>
  <dcterms:created xsi:type="dcterms:W3CDTF">2023-03-21T14:18:00Z</dcterms:created>
  <dcterms:modified xsi:type="dcterms:W3CDTF">2023-05-11T11:58:00Z</dcterms:modified>
</cp:coreProperties>
</file>