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 xml:space="preserve">УЧАСТНИКА МЕРОПРИЯТИЯ</w:t>
      </w:r>
      <w:r>
        <w:rPr>
          <w:rFonts w:ascii="Times New Roman" w:hAnsi="Times New Roman" w:cs="Times New Roman" w:eastAsia="Calibri"/>
          <w:b/>
          <w:bCs/>
          <w:lang w:eastAsia="ru-RU"/>
        </w:rPr>
        <w:br/>
        <w:t xml:space="preserve">(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физического лица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)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>
        <w:trPr>
          <w:trHeight w:val="4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тема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Обучающий проект </w:t>
            </w:r>
            <w:r>
              <w:rPr>
                <w:rFonts w:ascii="Times New Roman" w:hAnsi="Times New Roman" w:cs="Times New Roman"/>
                <w:bCs/>
              </w:rPr>
              <w:t xml:space="preserve">по социальному предпринимательству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10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проведения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610"/>
              <w:ind w:left="0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01.08.2023 - 08.08.2023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10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  <w:r/>
          </w:p>
          <w:p>
            <w:pPr>
              <w:pStyle w:val="61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□ Онлайн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месту жительства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 (серия и номер документа, кем и когда выдан)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hanging="69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Планируемая/осуществляемая сфера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hanging="74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</w:t>
            </w:r>
            <w:r>
              <w:rPr>
                <w:rFonts w:ascii="Times New Roman" w:hAnsi="Times New Roman" w:cs="Times New Roman"/>
              </w:rPr>
              <w:t xml:space="preserve">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hanging="74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hanging="74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вы «самозанятым» (лицом, применяющим специальный налоговый режим «Налог на профессиональный доход»)?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Да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Нет</w:t>
            </w:r>
            <w:r/>
          </w:p>
        </w:tc>
      </w:tr>
    </w:tbl>
    <w:p>
      <w:pPr>
        <w:pStyle w:val="611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 xml:space="preserve">анкете</w:t>
      </w:r>
      <w:r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>
        <w:rPr>
          <w:bCs/>
          <w:sz w:val="22"/>
          <w:szCs w:val="22"/>
        </w:rPr>
        <w:t xml:space="preserve">.</w:t>
      </w:r>
      <w:r/>
    </w:p>
    <w:p>
      <w:pPr>
        <w:pStyle w:val="61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 xml:space="preserve">анкете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/>
    </w:p>
    <w:p>
      <w:pPr>
        <w:pStyle w:val="6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мероприятия:</w:t>
      </w:r>
      <w:r/>
    </w:p>
    <w:p>
      <w:pPr>
        <w:pStyle w:val="6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___</w:t>
      </w:r>
      <w:r>
        <w:rPr>
          <w:rFonts w:ascii="Times New Roman" w:hAnsi="Times New Roman" w:cs="Times New Roman"/>
          <w:bCs/>
          <w:sz w:val="22"/>
          <w:szCs w:val="22"/>
        </w:rPr>
        <w:t xml:space="preserve">_.07</w:t>
      </w:r>
      <w:r>
        <w:rPr>
          <w:rFonts w:ascii="Times New Roman" w:hAnsi="Times New Roman" w:cs="Times New Roman"/>
          <w:bCs/>
          <w:sz w:val="22"/>
          <w:szCs w:val="22"/>
        </w:rPr>
        <w:t xml:space="preserve">.2023 г.</w:t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>
        <w:rPr>
          <w:rFonts w:ascii="Times New Roman" w:hAnsi="Times New Roman"/>
          <w:bCs/>
          <w:sz w:val="18"/>
          <w:szCs w:val="18"/>
        </w:rPr>
        <w:t xml:space="preserve">расши</w:t>
      </w:r>
      <w:r>
        <w:rPr>
          <w:rFonts w:ascii="Times New Roman" w:hAnsi="Times New Roman"/>
          <w:bCs/>
          <w:sz w:val="18"/>
          <w:szCs w:val="18"/>
        </w:rPr>
        <w:t xml:space="preserve">фровка                          дата заполнения анкеты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jc w:val="center"/>
        <w:spacing w:after="0" w:line="240" w:lineRule="auto"/>
        <w:shd w:val="clear" w:color="auto" w:fill="e7e6e6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ind w:right="-426"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>
        <w:rPr>
          <w:rFonts w:ascii="Times New Roman" w:hAnsi="Times New Roman" w:cs="Times New Roman"/>
          <w:lang w:val="en-US"/>
        </w:rPr>
        <w:t xml:space="preserve">e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lang w:val="en-US"/>
        </w:rPr>
        <w:t xml:space="preserve">mail</w:t>
      </w:r>
      <w:r>
        <w:rPr>
          <w:rFonts w:ascii="Times New Roman" w:hAnsi="Times New Roman" w:cs="Times New Roman"/>
        </w:rPr>
        <w:t xml:space="preserve">).</w:t>
      </w:r>
      <w:r/>
    </w:p>
    <w:p>
      <w:pPr>
        <w:pStyle w:val="608"/>
        <w:ind w:right="-426"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611"/>
        <w:ind w:right="-426"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  <w:r/>
    </w:p>
    <w:p>
      <w:pPr>
        <w:pStyle w:val="61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61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607"/>
            <w:sz w:val="22"/>
            <w:szCs w:val="22"/>
            <w:lang w:val="en-US"/>
          </w:rPr>
          <w:t xml:space="preserve">mail</w:t>
        </w:r>
        <w:r>
          <w:rPr>
            <w:rStyle w:val="607"/>
            <w:sz w:val="22"/>
            <w:szCs w:val="22"/>
          </w:rPr>
          <w:t xml:space="preserve">@</w:t>
        </w:r>
        <w:r>
          <w:rPr>
            <w:rStyle w:val="607"/>
            <w:sz w:val="22"/>
            <w:szCs w:val="22"/>
            <w:lang w:val="en-US"/>
          </w:rPr>
          <w:t xml:space="preserve">kfpp</w:t>
        </w:r>
        <w:r>
          <w:rPr>
            <w:rStyle w:val="607"/>
            <w:sz w:val="22"/>
            <w:szCs w:val="22"/>
          </w:rPr>
          <w:t xml:space="preserve">.</w:t>
        </w:r>
        <w:r>
          <w:rPr>
            <w:rStyle w:val="607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  <w:r/>
    </w:p>
    <w:p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200" w:line="276" w:lineRule="auto"/>
    </w:pPr>
    <w:rPr>
      <w:lang w:eastAsia="en-US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rmal (Web)"/>
    <w:basedOn w:val="600"/>
    <w:link w:val="606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05">
    <w:name w:val="List Paragraph"/>
    <w:basedOn w:val="600"/>
    <w:link w:val="612"/>
    <w:uiPriority w:val="34"/>
    <w:qFormat/>
    <w:pPr>
      <w:contextualSpacing/>
      <w:ind w:left="720"/>
    </w:pPr>
  </w:style>
  <w:style w:type="character" w:styleId="606" w:customStyle="1">
    <w:name w:val="Обычный (Интернет) Знак"/>
    <w:link w:val="604"/>
    <w:uiPriority w:val="99"/>
    <w:rPr>
      <w:rFonts w:ascii="Times New Roman" w:hAnsi="Times New Roman" w:cs="Times New Roman" w:eastAsia="Times New Roman"/>
      <w:sz w:val="24"/>
      <w:szCs w:val="24"/>
    </w:rPr>
  </w:style>
  <w:style w:type="character" w:styleId="607">
    <w:name w:val="Hyperlink"/>
    <w:basedOn w:val="601"/>
    <w:rPr>
      <w:color w:val="0000FF"/>
      <w:u w:val="single"/>
    </w:rPr>
  </w:style>
  <w:style w:type="paragraph" w:styleId="608" w:customStyle="1">
    <w:name w:val="ConsPlusNormal"/>
    <w:link w:val="609"/>
    <w:qFormat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character" w:styleId="609" w:customStyle="1">
    <w:name w:val="ConsPlusNormal Знак"/>
    <w:link w:val="608"/>
    <w:rPr>
      <w:rFonts w:ascii="Arial" w:hAnsi="Arial" w:cs="Arial" w:eastAsia="Times New Roman"/>
      <w:sz w:val="20"/>
      <w:szCs w:val="20"/>
    </w:rPr>
  </w:style>
  <w:style w:type="paragraph" w:styleId="610" w:customStyle="1">
    <w:name w:val="ConsPlusNonformat"/>
    <w:qFormat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611">
    <w:name w:val="No Spacing"/>
    <w:link w:val="613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character" w:styleId="612" w:customStyle="1">
    <w:name w:val="Абзац списка Знак"/>
    <w:link w:val="605"/>
    <w:uiPriority w:val="34"/>
    <w:qFormat/>
    <w:rPr>
      <w:lang w:eastAsia="en-US"/>
    </w:rPr>
  </w:style>
  <w:style w:type="character" w:styleId="613" w:customStyle="1">
    <w:name w:val="Без интервала Знак"/>
    <w:link w:val="611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Исаева</dc:creator>
  <cp:keywords/>
  <dc:description/>
  <cp:lastModifiedBy>Ирина Исаева</cp:lastModifiedBy>
  <cp:revision>3</cp:revision>
  <dcterms:created xsi:type="dcterms:W3CDTF">2023-07-10T08:46:00Z</dcterms:created>
  <dcterms:modified xsi:type="dcterms:W3CDTF">2023-07-10T11:21:00Z</dcterms:modified>
</cp:coreProperties>
</file>