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C" w:rsidRPr="004E3E5A" w:rsidRDefault="00DF388C" w:rsidP="00DF3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587439"/>
      <w:r w:rsidRPr="004E3E5A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DF388C" w:rsidRPr="004E3E5A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 w:rsidRPr="004E3E5A">
        <w:rPr>
          <w:rFonts w:ascii="Times New Roman" w:hAnsi="Times New Roman"/>
          <w:bCs/>
          <w:sz w:val="24"/>
          <w:szCs w:val="24"/>
        </w:rPr>
        <w:t xml:space="preserve">на оказание </w:t>
      </w:r>
      <w:r w:rsidR="00C54DCD" w:rsidRPr="004E3E5A">
        <w:rPr>
          <w:rFonts w:ascii="Times New Roman" w:hAnsi="Times New Roman"/>
          <w:bCs/>
          <w:sz w:val="24"/>
          <w:szCs w:val="24"/>
        </w:rPr>
        <w:t>услуг по изготовлению и тиражированию печатных рекламно-информационных материалов,</w:t>
      </w:r>
      <w:r w:rsidR="00C54DCD" w:rsidRPr="004E3E5A">
        <w:t xml:space="preserve"> </w:t>
      </w:r>
      <w:r w:rsidR="00C54DCD" w:rsidRPr="004E3E5A">
        <w:rPr>
          <w:rFonts w:ascii="Times New Roman" w:hAnsi="Times New Roman"/>
          <w:bCs/>
          <w:sz w:val="24"/>
          <w:szCs w:val="24"/>
        </w:rPr>
        <w:t>а именно разработка и печать рекламного каталога</w:t>
      </w:r>
    </w:p>
    <w:p w:rsidR="00DF388C" w:rsidRPr="004E3E5A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02"/>
        <w:gridCol w:w="6890"/>
      </w:tblGrid>
      <w:tr w:rsidR="00DF388C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4E3E5A" w:rsidRDefault="00DF388C" w:rsidP="00D66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4E3E5A" w:rsidRDefault="00DF388C" w:rsidP="00D66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F388C" w:rsidRPr="004E3E5A" w:rsidRDefault="00DF388C" w:rsidP="00D66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4E3E5A" w:rsidRDefault="00DF388C" w:rsidP="00D6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D5182F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2F" w:rsidRPr="004E3E5A" w:rsidRDefault="00D5182F" w:rsidP="00D5182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2F" w:rsidRPr="004E3E5A" w:rsidRDefault="00D5182F" w:rsidP="00D51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Заказчик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2F" w:rsidRPr="004E3E5A" w:rsidRDefault="00D5182F" w:rsidP="00D5182F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Кировский областной фонд поддержки малого и среднего предпринимательства (микрокредитная компания)</w:t>
            </w:r>
          </w:p>
        </w:tc>
      </w:tr>
      <w:tr w:rsidR="00DF388C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5182F" w:rsidP="00C54DCD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88C" w:rsidRPr="004E3E5A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F388C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>по изготовлению и тиражированию печатных рекламно-информационных материалов,</w:t>
            </w:r>
            <w:r w:rsidR="00C54DCD" w:rsidRPr="004E3E5A">
              <w:t xml:space="preserve"> </w:t>
            </w:r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>а именно разработка и печать рекламного каталога</w:t>
            </w:r>
            <w:r w:rsidR="00E0672F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673A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с целью популяризации продукции (товаров, работ, услуг) </w:t>
            </w:r>
            <w:r w:rsidR="00AA6069" w:rsidRPr="004E3E5A">
              <w:rPr>
                <w:rFonts w:ascii="Times New Roman" w:hAnsi="Times New Roman"/>
                <w:bCs/>
                <w:sz w:val="24"/>
                <w:szCs w:val="24"/>
              </w:rPr>
              <w:t>субъекта малого и среднего предпринимательства Кировской области (далее – СМСП)</w:t>
            </w:r>
          </w:p>
        </w:tc>
      </w:tr>
      <w:tr w:rsidR="00DF388C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0" w:rsidRPr="004E3E5A" w:rsidRDefault="00D92830" w:rsidP="00D92830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  <w:p w:rsidR="00DF388C" w:rsidRPr="004E3E5A" w:rsidRDefault="00DF388C" w:rsidP="00D6673A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388C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5182F" w:rsidP="00636F14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с даты заключения</w:t>
            </w:r>
            <w:proofErr w:type="gramEnd"/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договора, но не ранее направления </w:t>
            </w:r>
            <w:r w:rsidR="00857EC3" w:rsidRPr="004E3E5A">
              <w:rPr>
                <w:rFonts w:ascii="Times New Roman" w:hAnsi="Times New Roman"/>
                <w:bCs/>
                <w:sz w:val="24"/>
                <w:szCs w:val="24"/>
              </w:rPr>
              <w:t>Заказчиком Исполнителю заявлени</w:t>
            </w:r>
            <w:r w:rsidR="000A38FA" w:rsidRPr="004E3E5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857EC3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Получател</w:t>
            </w:r>
            <w:r w:rsidR="000A38FA" w:rsidRPr="004E3E5A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до полного выполнения сторонами своих обязательств по договору, но не позднее </w:t>
            </w:r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.12.2023</w:t>
            </w:r>
            <w:r w:rsidR="000E7D1A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5182F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D5182F" w:rsidP="00D5182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D5182F" w:rsidP="00D51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  <w:p w:rsidR="00D5182F" w:rsidRPr="004E3E5A" w:rsidRDefault="00D5182F" w:rsidP="00D51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D5182F" w:rsidP="00D51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Получателями </w:t>
            </w:r>
            <w:r w:rsidR="00F152F5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поддержки</w:t>
            </w: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являются </w:t>
            </w:r>
            <w:r w:rsidR="00D454BC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СМСП.</w:t>
            </w: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A38FA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</w:t>
            </w:r>
            <w:r w:rsidR="00D454BC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СМСП</w:t>
            </w: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для которых оказываются услуги, предоставляется Заказчиком Исполнителю в течение </w:t>
            </w:r>
            <w:r w:rsidR="00F152F5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F152F5"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десяти</w:t>
            </w:r>
            <w:r w:rsidRPr="004E3E5A">
              <w:rPr>
                <w:rFonts w:ascii="Times New Roman" w:eastAsia="Times New Roman" w:hAnsi="Times New Roman"/>
                <w:bCs/>
                <w:sz w:val="24"/>
                <w:szCs w:val="24"/>
              </w:rPr>
              <w:t>) рабочих дней с даты заключения договора, в электронном виде</w:t>
            </w:r>
          </w:p>
        </w:tc>
      </w:tr>
      <w:tr w:rsidR="00D5182F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D5182F" w:rsidP="00D5182F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D5182F" w:rsidP="00D51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2F" w:rsidRPr="004E3E5A" w:rsidRDefault="004B70E8" w:rsidP="00D5182F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182F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182F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D5182F" w:rsidRPr="004E3E5A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182F" w:rsidRPr="004E3E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F388C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C54DCD" w:rsidP="00D667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Услуги по изготовлению и тиражированию печатных рекламно-информационных материалов,</w:t>
            </w:r>
            <w:r w:rsidRPr="004E3E5A">
              <w:t xml:space="preserve"> 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а именно разработка и печать рекламного каталога с целью популяризации продукции (товаров, работ, услуг) СМСП </w:t>
            </w:r>
            <w:r w:rsidR="00857EC3" w:rsidRPr="004E3E5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включаю</w:t>
            </w:r>
            <w:r w:rsidR="00DF388C" w:rsidRPr="004E3E5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 в себя:</w:t>
            </w:r>
          </w:p>
          <w:p w:rsidR="00DF388C" w:rsidRPr="004E3E5A" w:rsidRDefault="00722BCC" w:rsidP="00722BCC">
            <w:pPr>
              <w:pStyle w:val="NumBullet1BulletNumberitList1-51222BulletListFooterTextnumberedBullet1UseCaseListParagraphParagraphedeliste1lp1"/>
              <w:tabs>
                <w:tab w:val="left" w:pos="248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E3E5A">
              <w:rPr>
                <w:rFonts w:eastAsia="Arial Unicode MS"/>
                <w:sz w:val="24"/>
                <w:szCs w:val="24"/>
                <w:lang w:bidi="ru-RU"/>
              </w:rPr>
              <w:t xml:space="preserve">1. </w:t>
            </w:r>
            <w:r w:rsidR="00C54DCD" w:rsidRPr="004E3E5A">
              <w:rPr>
                <w:color w:val="000000"/>
                <w:sz w:val="24"/>
                <w:szCs w:val="24"/>
              </w:rPr>
              <w:t xml:space="preserve">Разработка дизайна </w:t>
            </w:r>
            <w:r w:rsidR="009236FA" w:rsidRPr="004E3E5A">
              <w:rPr>
                <w:color w:val="000000"/>
                <w:sz w:val="24"/>
                <w:szCs w:val="24"/>
              </w:rPr>
              <w:t xml:space="preserve">рекламного </w:t>
            </w:r>
            <w:r w:rsidR="00CC4FAE" w:rsidRPr="004E3E5A">
              <w:rPr>
                <w:bCs/>
                <w:sz w:val="24"/>
                <w:szCs w:val="24"/>
              </w:rPr>
              <w:t>каталога</w:t>
            </w:r>
            <w:r w:rsidR="00C54DCD" w:rsidRPr="004E3E5A">
              <w:rPr>
                <w:color w:val="000000"/>
                <w:sz w:val="24"/>
                <w:szCs w:val="24"/>
              </w:rPr>
              <w:t xml:space="preserve"> </w:t>
            </w:r>
            <w:r w:rsidRPr="004E3E5A">
              <w:rPr>
                <w:sz w:val="24"/>
                <w:szCs w:val="24"/>
                <w:lang w:eastAsia="ru-RU"/>
              </w:rPr>
              <w:t xml:space="preserve">о </w:t>
            </w:r>
            <w:r w:rsidRPr="004E3E5A">
              <w:rPr>
                <w:bCs/>
                <w:sz w:val="24"/>
                <w:szCs w:val="24"/>
              </w:rPr>
              <w:t xml:space="preserve">продукции (товарах, работах, услугах) </w:t>
            </w:r>
            <w:r w:rsidR="00D454BC" w:rsidRPr="004E3E5A">
              <w:rPr>
                <w:bCs/>
                <w:sz w:val="24"/>
                <w:szCs w:val="24"/>
              </w:rPr>
              <w:t>СМСП</w:t>
            </w:r>
            <w:r w:rsidRPr="004E3E5A">
              <w:rPr>
                <w:sz w:val="24"/>
                <w:szCs w:val="24"/>
                <w:lang w:eastAsia="ru-RU"/>
              </w:rPr>
              <w:t xml:space="preserve"> Получателя поддержки</w:t>
            </w:r>
            <w:r w:rsidR="0077048E" w:rsidRPr="004E3E5A">
              <w:rPr>
                <w:sz w:val="24"/>
                <w:szCs w:val="24"/>
                <w:lang w:eastAsia="ru-RU"/>
              </w:rPr>
              <w:t>;</w:t>
            </w:r>
          </w:p>
          <w:p w:rsidR="00DF388C" w:rsidRPr="004E3E5A" w:rsidRDefault="00DF388C" w:rsidP="00722BCC">
            <w:pPr>
              <w:pStyle w:val="NumBullet1BulletNumberitList1-51222BulletListFooterTextnumberedBullet1UseCaseListParagraphParagraphedeliste1lp1"/>
              <w:tabs>
                <w:tab w:val="left" w:pos="24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4E3E5A"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="00C54DCD" w:rsidRPr="004E3E5A">
              <w:rPr>
                <w:color w:val="000000"/>
                <w:sz w:val="24"/>
                <w:szCs w:val="24"/>
              </w:rPr>
              <w:t xml:space="preserve">Печать </w:t>
            </w:r>
            <w:r w:rsidR="009236FA" w:rsidRPr="004E3E5A">
              <w:rPr>
                <w:color w:val="000000"/>
                <w:sz w:val="24"/>
                <w:szCs w:val="24"/>
              </w:rPr>
              <w:t xml:space="preserve">рекламного </w:t>
            </w:r>
            <w:r w:rsidR="00CC4FAE" w:rsidRPr="004E3E5A">
              <w:rPr>
                <w:bCs/>
                <w:sz w:val="24"/>
                <w:szCs w:val="24"/>
              </w:rPr>
              <w:t>каталога</w:t>
            </w:r>
            <w:r w:rsidR="00C54DCD" w:rsidRPr="004E3E5A">
              <w:rPr>
                <w:color w:val="000000"/>
                <w:sz w:val="24"/>
                <w:szCs w:val="24"/>
              </w:rPr>
              <w:t xml:space="preserve"> </w:t>
            </w:r>
            <w:r w:rsidR="00722BCC" w:rsidRPr="004E3E5A">
              <w:rPr>
                <w:sz w:val="24"/>
                <w:szCs w:val="24"/>
                <w:lang w:eastAsia="ru-RU"/>
              </w:rPr>
              <w:t xml:space="preserve">о </w:t>
            </w:r>
            <w:r w:rsidR="00722BCC" w:rsidRPr="004E3E5A">
              <w:rPr>
                <w:bCs/>
                <w:sz w:val="24"/>
                <w:szCs w:val="24"/>
              </w:rPr>
              <w:t xml:space="preserve">продукции (товарах, работах, услугах) </w:t>
            </w:r>
            <w:r w:rsidR="00D454BC" w:rsidRPr="004E3E5A">
              <w:rPr>
                <w:bCs/>
                <w:sz w:val="24"/>
                <w:szCs w:val="24"/>
              </w:rPr>
              <w:t>СМСП</w:t>
            </w:r>
            <w:r w:rsidR="0077048E" w:rsidRPr="004E3E5A">
              <w:rPr>
                <w:sz w:val="24"/>
                <w:szCs w:val="24"/>
                <w:lang w:eastAsia="ru-RU"/>
              </w:rPr>
              <w:t>;</w:t>
            </w:r>
          </w:p>
          <w:p w:rsidR="00DF388C" w:rsidRPr="004E3E5A" w:rsidRDefault="00722BCC" w:rsidP="00722BCC">
            <w:pPr>
              <w:pStyle w:val="NumBullet1BulletNumberitList1-51222BulletListFooterTextnumberedBullet1UseCaseListParagraphParagraphedeliste1lp1"/>
              <w:tabs>
                <w:tab w:val="left" w:pos="24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4E3E5A">
              <w:rPr>
                <w:rFonts w:eastAsia="Arial Unicode MS"/>
                <w:sz w:val="24"/>
                <w:szCs w:val="24"/>
                <w:lang w:bidi="ru-RU"/>
              </w:rPr>
              <w:t>3. Подготовка отчетных документов</w:t>
            </w:r>
          </w:p>
        </w:tc>
      </w:tr>
      <w:tr w:rsidR="00A503D7" w:rsidRPr="004E3E5A" w:rsidTr="006E6F6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4E3E5A" w:rsidRDefault="00A503D7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4E3E5A" w:rsidRDefault="00A503D7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CD" w:rsidRPr="004E3E5A" w:rsidRDefault="00A503D7" w:rsidP="00F908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</w:t>
            </w:r>
            <w:r w:rsidR="00722BCC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действующего законодательства Российской Федерации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ОСТ 29.124-94 «Издания книжные для взрослых читателей. Издания книжные. Общие технические условия», ГОСТ 15467-79 «Управление качеством продукции», ГОСТ 54766-2011 – «Технология полиграфии. Контроль процесса изготовления цифровых файлов, растровых </w:t>
            </w:r>
            <w:proofErr w:type="spellStart"/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>цветоделений</w:t>
            </w:r>
            <w:proofErr w:type="spellEnd"/>
            <w:r w:rsidR="00C54DCD" w:rsidRPr="004E3E5A">
              <w:rPr>
                <w:rFonts w:ascii="Times New Roman" w:hAnsi="Times New Roman"/>
                <w:bCs/>
                <w:sz w:val="24"/>
                <w:szCs w:val="24"/>
              </w:rPr>
              <w:t>, пробных и тиражных оттисков».</w:t>
            </w:r>
          </w:p>
          <w:p w:rsidR="00F908D6" w:rsidRPr="004E3E5A" w:rsidRDefault="00A503D7" w:rsidP="00F908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услуг.</w:t>
            </w:r>
          </w:p>
          <w:p w:rsidR="00F908D6" w:rsidRPr="004E3E5A" w:rsidRDefault="00F908D6" w:rsidP="00F908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использования Исполнителем в процессе оказания услуг по настоящему техническому заданию изображений, текстов, публикаций и других материалов, защищенных авторским и иным правом, Исполнитель должен обеспечить соблюдение норм действующего законодательства Российской Федерации в части защиты объектов интеллектуальной собственности и предоставить Получателю поддержки согласие правообладателя на использование объектов интеллектуальной собственности или иной документ, подтверждающий право Исполнителя на использование данных объектов 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интеллектуальной собственности. Все права, необходимые для оказания услуг, Исполнитель приобретает самостоятельно и за свой счет. До начала оказания услуг Исполнитель должен уведомить Получателя поддержки об использовании объектов интеллектуальной собственности, имеющих правовую охрану, которые планируется использовать при оказании услуг.</w:t>
            </w:r>
          </w:p>
          <w:p w:rsidR="00F908D6" w:rsidRPr="004E3E5A" w:rsidRDefault="00F908D6" w:rsidP="00F9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Все риски, в том числе после передачи Получателю поддержки результатов оказанных услуг, в случае возникновения споров относительно используемых Исполнителем объектов интеллектуальной собственности, несет Исполнитель. Весь объем необходимых прав должен быть передан Получателю поддержки в момент подписания акта сдачи-приемки оказанных услуг.</w:t>
            </w:r>
          </w:p>
          <w:p w:rsidR="008343AE" w:rsidRPr="004E3E5A" w:rsidRDefault="008343AE" w:rsidP="00F908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26 июля 2006 года №</w:t>
            </w:r>
            <w:r w:rsidR="000D45B8" w:rsidRPr="004E3E5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135-ФЗ «О защите конкуренции»</w:t>
            </w:r>
          </w:p>
        </w:tc>
      </w:tr>
      <w:tr w:rsidR="00DF388C" w:rsidRPr="004E3E5A" w:rsidTr="006E6F68">
        <w:trPr>
          <w:trHeight w:val="416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объем услуг 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54DCD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дизайна </w:t>
            </w:r>
            <w:r w:rsidR="009236F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каталога</w:t>
            </w:r>
            <w:r w:rsidR="00C54DCD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продукции (товарах, работах, услугах) СМСП Получателя поддержки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F388C" w:rsidRPr="004E3E5A" w:rsidRDefault="00DF388C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932DB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разработки дизайна </w:t>
            </w:r>
            <w:r w:rsidR="009236F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каталога</w:t>
            </w:r>
            <w:r w:rsidR="00722BC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 течение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22BC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еся</w:t>
            </w:r>
            <w:r w:rsidR="00722BC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82952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рабочих</w:t>
            </w:r>
            <w:r w:rsidR="00F152F5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r w:rsidR="00722BC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ей с момента предоставления Получателем поддержки необходимой информации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388C" w:rsidRPr="004E3E5A" w:rsidRDefault="006932DB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DF388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работ по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разработке дизайна </w:t>
            </w:r>
            <w:r w:rsidR="009236F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каталога</w:t>
            </w:r>
            <w:r w:rsidR="000E7D1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Исполнителем</w:t>
            </w:r>
            <w:r w:rsidR="00DF388C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F388C" w:rsidRPr="004E3E5A" w:rsidRDefault="006932DB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1.2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D81E44" w:rsidRPr="004E3E5A">
              <w:rPr>
                <w:rFonts w:ascii="Times New Roman" w:hAnsi="Times New Roman"/>
                <w:sz w:val="24"/>
                <w:szCs w:val="24"/>
              </w:rPr>
              <w:t>С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бор информации </w:t>
            </w:r>
            <w:r w:rsidR="00CC4FAE" w:rsidRPr="004E3E5A">
              <w:rPr>
                <w:rFonts w:ascii="Times New Roman" w:hAnsi="Times New Roman"/>
                <w:sz w:val="24"/>
                <w:szCs w:val="24"/>
              </w:rPr>
              <w:t xml:space="preserve">и фотографий </w:t>
            </w:r>
            <w:r w:rsidR="00722BCC" w:rsidRPr="004E3E5A">
              <w:rPr>
                <w:rFonts w:ascii="Times New Roman" w:hAnsi="Times New Roman"/>
                <w:sz w:val="24"/>
                <w:szCs w:val="24"/>
              </w:rPr>
              <w:t>о продукции (товарах, работах, услугах)</w:t>
            </w:r>
            <w:r w:rsidR="00D81E44" w:rsidRPr="004E3E5A">
              <w:rPr>
                <w:rFonts w:ascii="Times New Roman" w:hAnsi="Times New Roman"/>
                <w:sz w:val="24"/>
                <w:szCs w:val="24"/>
              </w:rPr>
              <w:t xml:space="preserve"> у Получателя поддержки</w:t>
            </w:r>
            <w:r w:rsidR="00722BCC" w:rsidRPr="004E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для рекламирования, конкурентных преимуществах, целевой аудитории. </w:t>
            </w:r>
          </w:p>
          <w:p w:rsidR="00CC4FAE" w:rsidRPr="004E3E5A" w:rsidRDefault="006932DB" w:rsidP="00CC4FAE">
            <w:pPr>
              <w:pStyle w:val="Standard"/>
              <w:tabs>
                <w:tab w:val="left" w:pos="0"/>
                <w:tab w:val="left" w:pos="1276"/>
              </w:tabs>
              <w:jc w:val="both"/>
              <w:rPr>
                <w:rFonts w:eastAsia="SimSun" w:cs="Times New Roman"/>
                <w:lang w:eastAsia="en-US"/>
              </w:rPr>
            </w:pPr>
            <w:r w:rsidRPr="004E3E5A">
              <w:rPr>
                <w:lang w:eastAsia="ru-RU"/>
              </w:rPr>
              <w:t>1.2</w:t>
            </w:r>
            <w:r w:rsidR="00DF388C" w:rsidRPr="004E3E5A">
              <w:rPr>
                <w:lang w:eastAsia="ru-RU"/>
              </w:rPr>
              <w:t xml:space="preserve">.2.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Исполнитель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осуществляет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обработку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предоставленных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Получателем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поддержки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данных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,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готовит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текстовые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материалы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,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осуществляет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подбор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иллюстративных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материалов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и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элементов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печатных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материалов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>.</w:t>
            </w:r>
          </w:p>
          <w:p w:rsidR="00DF388C" w:rsidRPr="004E3E5A" w:rsidRDefault="00CC4FAE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Разработка и предоставление Исполнителем на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 Получателю поддержки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макета дизайна </w:t>
            </w:r>
            <w:r w:rsidR="009236FA" w:rsidRPr="004E3E5A">
              <w:rPr>
                <w:rFonts w:ascii="Times New Roman" w:hAnsi="Times New Roman"/>
                <w:sz w:val="24"/>
                <w:szCs w:val="24"/>
              </w:rPr>
              <w:t xml:space="preserve">рекламного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каталога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. При необходимости Исполнитель обязан оперативно (в течение одного рабочего дня)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устранять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 по требованию Получателя поддержки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замечания к дизайну </w:t>
            </w:r>
            <w:r w:rsidR="009236FA" w:rsidRPr="004E3E5A">
              <w:rPr>
                <w:rFonts w:ascii="Times New Roman" w:hAnsi="Times New Roman"/>
                <w:sz w:val="24"/>
                <w:szCs w:val="24"/>
              </w:rPr>
              <w:t xml:space="preserve">рекламного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каталога</w:t>
            </w:r>
            <w:r w:rsidR="00DF388C" w:rsidRPr="004E3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4FAE" w:rsidRPr="004E3E5A" w:rsidRDefault="006932DB" w:rsidP="00CC4FAE">
            <w:pPr>
              <w:pStyle w:val="Standard"/>
              <w:tabs>
                <w:tab w:val="left" w:pos="1843"/>
              </w:tabs>
              <w:jc w:val="both"/>
              <w:rPr>
                <w:rFonts w:eastAsia="SimSun" w:cs="Times New Roman"/>
                <w:color w:val="000000"/>
                <w:lang w:eastAsia="en-US"/>
              </w:rPr>
            </w:pPr>
            <w:r w:rsidRPr="004E3E5A">
              <w:t>1</w:t>
            </w:r>
            <w:r w:rsidR="00DF388C" w:rsidRPr="004E3E5A">
              <w:t>.</w:t>
            </w:r>
            <w:r w:rsidRPr="004E3E5A">
              <w:t>2</w:t>
            </w:r>
            <w:r w:rsidR="00DF388C" w:rsidRPr="004E3E5A">
              <w:t xml:space="preserve">.4. </w:t>
            </w:r>
            <w:proofErr w:type="spellStart"/>
            <w:r w:rsidR="00CC4FAE" w:rsidRPr="004E3E5A">
              <w:rPr>
                <w:rFonts w:cs="Times New Roman"/>
                <w:color w:val="000000"/>
              </w:rPr>
              <w:t>Подготовка</w:t>
            </w:r>
            <w:proofErr w:type="spellEnd"/>
            <w:r w:rsidR="00CC4FAE" w:rsidRPr="004E3E5A">
              <w:rPr>
                <w:rFonts w:cs="Times New Roman"/>
                <w:color w:val="000000"/>
              </w:rPr>
              <w:t xml:space="preserve"> </w:t>
            </w:r>
            <w:r w:rsidR="00D81E44" w:rsidRPr="004E3E5A">
              <w:rPr>
                <w:rFonts w:cs="Times New Roman"/>
                <w:color w:val="000000"/>
                <w:lang w:val="ru-RU"/>
              </w:rPr>
              <w:t xml:space="preserve">(корректорская чистка) </w:t>
            </w:r>
            <w:r w:rsidR="009236FA" w:rsidRPr="004E3E5A">
              <w:rPr>
                <w:rFonts w:cs="Times New Roman"/>
                <w:bCs/>
                <w:lang w:val="ru-RU"/>
              </w:rPr>
              <w:t>рекламного каталога</w:t>
            </w:r>
            <w:r w:rsidR="00CC4FAE" w:rsidRPr="004E3E5A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="00CC4FAE" w:rsidRPr="004E3E5A">
              <w:rPr>
                <w:rFonts w:cs="Times New Roman"/>
                <w:color w:val="000000"/>
              </w:rPr>
              <w:t>печати</w:t>
            </w:r>
            <w:proofErr w:type="spellEnd"/>
            <w:r w:rsidR="00CC4FAE" w:rsidRPr="004E3E5A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CC4FAE" w:rsidRPr="004E3E5A">
              <w:rPr>
                <w:rFonts w:cs="Times New Roman"/>
                <w:color w:val="000000"/>
              </w:rPr>
              <w:t>верстка</w:t>
            </w:r>
            <w:proofErr w:type="spellEnd"/>
            <w:r w:rsidR="00CC4FAE" w:rsidRPr="004E3E5A">
              <w:rPr>
                <w:rFonts w:cs="Times New Roman"/>
                <w:color w:val="000000"/>
              </w:rPr>
              <w:t xml:space="preserve">) </w:t>
            </w:r>
            <w:r w:rsidR="00CC4FAE" w:rsidRPr="004E3E5A">
              <w:rPr>
                <w:rFonts w:eastAsia="Calibri" w:cs="Times New Roman"/>
                <w:bCs/>
                <w:iCs/>
              </w:rPr>
              <w:t xml:space="preserve">в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соответствии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с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требованиями</w:t>
            </w:r>
            <w:proofErr w:type="spellEnd"/>
            <w:r w:rsidR="00CC4FAE" w:rsidRPr="004E3E5A">
              <w:rPr>
                <w:rFonts w:eastAsia="Calibri" w:cs="Times New Roman"/>
                <w:bCs/>
                <w:iCs/>
              </w:rPr>
              <w:t xml:space="preserve"> </w:t>
            </w:r>
            <w:proofErr w:type="spellStart"/>
            <w:r w:rsidR="00CC4FAE" w:rsidRPr="004E3E5A">
              <w:rPr>
                <w:rFonts w:eastAsia="Calibri" w:cs="Times New Roman"/>
                <w:bCs/>
                <w:iCs/>
              </w:rPr>
              <w:t>типографии</w:t>
            </w:r>
            <w:proofErr w:type="spellEnd"/>
            <w:r w:rsidR="00CC4FAE" w:rsidRPr="004E3E5A">
              <w:rPr>
                <w:rFonts w:cs="Times New Roman"/>
                <w:color w:val="000000"/>
              </w:rPr>
              <w:t>.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FAE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Печать </w:t>
            </w:r>
            <w:r w:rsidR="009236F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каталога</w:t>
            </w:r>
            <w:r w:rsidR="00CC4FAE" w:rsidRPr="004E3E5A">
              <w:t xml:space="preserve"> 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о продукции (товарах, работах, услугах) СМСП.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2.1. Технические характеристик</w:t>
            </w:r>
            <w:r w:rsidR="001C737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36FA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каталога: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размер 2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м, допустимое отклонение 20 мм;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ориентация расположения: горизонтальная или вертикальная (на усмотрение Получателя поддержки);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страниц – 24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, из них блок – 20 стр</w:t>
            </w:r>
            <w:r w:rsidR="001C737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аниц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, обложка – 4 страницы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бумага мелованная, плотностью не менее 1</w:t>
            </w:r>
            <w:r w:rsidR="00D81E44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гр./м2;</w:t>
            </w:r>
          </w:p>
          <w:p w:rsidR="00D81E44" w:rsidRPr="004E3E5A" w:rsidRDefault="00D81E44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обложка ламинированная, плотностью 150 гр./м2;</w:t>
            </w:r>
          </w:p>
          <w:p w:rsidR="00F908D6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двухсторонняя полноцветная печать;</w:t>
            </w:r>
          </w:p>
          <w:p w:rsidR="00A01351" w:rsidRPr="004E3E5A" w:rsidRDefault="00F908D6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цветность: 4+4</w:t>
            </w:r>
            <w:r w:rsidR="001C737E" w:rsidRPr="004E3E5A">
              <w:rPr>
                <w:rFonts w:ascii="Times New Roman" w:hAnsi="Times New Roman"/>
                <w:sz w:val="24"/>
                <w:szCs w:val="24"/>
              </w:rPr>
              <w:t>;</w:t>
            </w:r>
            <w:r w:rsidR="00A01351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переплет на две скрепки;</w:t>
            </w:r>
          </w:p>
          <w:p w:rsidR="00F908D6" w:rsidRPr="004E3E5A" w:rsidRDefault="00F908D6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метод печати: офсетная печать</w:t>
            </w:r>
            <w:r w:rsidR="001C737E" w:rsidRPr="004E3E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351" w:rsidRPr="004E3E5A" w:rsidRDefault="00A01351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- тираж – 200 шт.</w:t>
            </w:r>
          </w:p>
          <w:p w:rsidR="00CC4FAE" w:rsidRPr="004E3E5A" w:rsidRDefault="006E6F68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. Передача готовой продукции Получателю поддержки.</w:t>
            </w:r>
          </w:p>
          <w:p w:rsidR="00CC4FAE" w:rsidRPr="004E3E5A" w:rsidRDefault="006E6F68" w:rsidP="00DF388C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="00CC4FAE" w:rsidRPr="004E3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C4FAE" w:rsidRPr="004E3E5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 передача авторских прав на готовую продукцию Получателю поддержки.</w:t>
            </w:r>
          </w:p>
          <w:p w:rsidR="00CB54BF" w:rsidRPr="004E3E5A" w:rsidRDefault="006932DB" w:rsidP="00CB54BF">
            <w:pPr>
              <w:pStyle w:val="2"/>
              <w:tabs>
                <w:tab w:val="left" w:pos="226"/>
                <w:tab w:val="left" w:pos="459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4E3E5A">
              <w:rPr>
                <w:rFonts w:eastAsia="Arial Unicode MS"/>
                <w:sz w:val="24"/>
                <w:szCs w:val="24"/>
                <w:lang w:bidi="ru-RU"/>
              </w:rPr>
              <w:t>3</w:t>
            </w:r>
            <w:r w:rsidR="00CB54BF" w:rsidRPr="004E3E5A">
              <w:rPr>
                <w:rFonts w:eastAsia="Arial Unicode MS"/>
                <w:sz w:val="24"/>
                <w:szCs w:val="24"/>
                <w:lang w:bidi="ru-RU"/>
              </w:rPr>
              <w:t>. Подготовка отчетных документов</w:t>
            </w:r>
            <w:r w:rsidR="00DF388C" w:rsidRPr="004E3E5A">
              <w:rPr>
                <w:rFonts w:eastAsia="Arial Unicode MS"/>
                <w:sz w:val="24"/>
                <w:szCs w:val="24"/>
                <w:lang w:bidi="ru-RU"/>
              </w:rPr>
              <w:t xml:space="preserve">. </w:t>
            </w:r>
          </w:p>
          <w:p w:rsidR="00DF388C" w:rsidRPr="004E3E5A" w:rsidRDefault="00CB54BF" w:rsidP="00CB54BF">
            <w:pPr>
              <w:pStyle w:val="2"/>
              <w:tabs>
                <w:tab w:val="left" w:pos="226"/>
                <w:tab w:val="left" w:pos="45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По результатам оказанных услуг </w:t>
            </w:r>
            <w:r w:rsidR="00DF388C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Исполнитель подготавливает отчет</w:t>
            </w:r>
            <w:r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ные документы</w:t>
            </w:r>
            <w:r w:rsidR="00DF388C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в соответствии с </w:t>
            </w:r>
            <w:r w:rsidR="002D32B2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требования</w:t>
            </w:r>
            <w:r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ми, указанными в</w:t>
            </w:r>
            <w:r w:rsidR="002D32B2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</w:t>
            </w:r>
            <w:r w:rsidR="00DF388C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п.</w:t>
            </w:r>
            <w:r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</w:t>
            </w:r>
            <w:r w:rsidR="00DF388C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1</w:t>
            </w:r>
            <w:r w:rsidR="006E6F68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>2</w:t>
            </w:r>
            <w:r w:rsidR="00DF388C" w:rsidRPr="004E3E5A">
              <w:rPr>
                <w:rFonts w:eastAsia="Arial Unicode MS"/>
                <w:bCs/>
                <w:sz w:val="24"/>
                <w:szCs w:val="24"/>
                <w:lang w:bidi="ru-RU"/>
              </w:rPr>
              <w:t xml:space="preserve"> настоящего технического задания</w:t>
            </w:r>
          </w:p>
        </w:tc>
      </w:tr>
      <w:tr w:rsidR="00DF388C" w:rsidRPr="004E3E5A" w:rsidTr="006E6F68">
        <w:trPr>
          <w:trHeight w:val="132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E22034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617CC5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</w:t>
            </w:r>
            <w:bookmarkStart w:id="1" w:name="_Hlk88055517"/>
            <w:r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оказания услуг </w:t>
            </w:r>
            <w:r w:rsidR="00617CC5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являются </w:t>
            </w:r>
            <w:r w:rsidR="006E6F68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печать </w:t>
            </w:r>
            <w:r w:rsidR="009236FA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рекламного </w:t>
            </w:r>
            <w:r w:rsidR="006E6F68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каталога</w:t>
            </w:r>
            <w:r w:rsidR="00617CC5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продукции (товарах, работах, услугах)</w:t>
            </w:r>
            <w:r w:rsidR="006D2502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1"/>
            <w:r w:rsidR="00F71DBB" w:rsidRPr="004E3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СМСП</w:t>
            </w:r>
          </w:p>
        </w:tc>
      </w:tr>
      <w:tr w:rsidR="00DF388C" w:rsidRPr="004E3E5A" w:rsidTr="006E6F68">
        <w:trPr>
          <w:trHeight w:val="406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:rsidR="00DF388C" w:rsidRPr="004E3E5A" w:rsidRDefault="00DF388C" w:rsidP="00D6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17" w:rsidRPr="004E3E5A" w:rsidRDefault="00CC5717" w:rsidP="00CC5717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</w:t>
            </w:r>
            <w:r w:rsidR="000A38FA" w:rsidRPr="004E3E5A">
              <w:rPr>
                <w:rFonts w:ascii="Times New Roman" w:hAnsi="Times New Roman"/>
                <w:sz w:val="24"/>
                <w:szCs w:val="24"/>
              </w:rPr>
              <w:t>я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м</w:t>
            </w:r>
            <w:r w:rsidR="000A38FA" w:rsidRPr="004E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 поддержки.</w:t>
            </w:r>
          </w:p>
          <w:p w:rsidR="00CC5717" w:rsidRPr="004E3E5A" w:rsidRDefault="00CC5717" w:rsidP="00CC5717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 xml:space="preserve">Отчетным периодом является календарный месяц. В течение </w:t>
            </w:r>
            <w:r w:rsidR="00282952" w:rsidRPr="004E3E5A">
              <w:rPr>
                <w:rFonts w:ascii="Times New Roman" w:hAnsi="Times New Roman"/>
                <w:sz w:val="24"/>
                <w:szCs w:val="24"/>
              </w:rPr>
              <w:t>5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2952" w:rsidRPr="004E3E5A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) рабочих дней с даты окончания отчетного периода Исполнитель сдает Заказчику оказанные услуги путем предоставления следующих отчетных документов:</w:t>
            </w:r>
          </w:p>
          <w:p w:rsidR="00B31A03" w:rsidRPr="004E3E5A" w:rsidRDefault="00B31A03" w:rsidP="00B31A03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Акт приемки оказанных услуг, подписанный Исполнителем и Получател</w:t>
            </w:r>
            <w:r w:rsidR="00617CC5" w:rsidRPr="004E3E5A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(по форме Заказчика);</w:t>
            </w:r>
          </w:p>
          <w:p w:rsidR="006D2502" w:rsidRPr="004E3E5A" w:rsidRDefault="006D2502" w:rsidP="006D2502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12"/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Акт сдачи-приемки оказанных услуг </w:t>
            </w:r>
            <w:r w:rsidR="006E6F68" w:rsidRPr="004E3E5A">
              <w:rPr>
                <w:rFonts w:ascii="Times New Roman" w:hAnsi="Times New Roman"/>
                <w:bCs/>
                <w:sz w:val="24"/>
                <w:szCs w:val="24"/>
              </w:rPr>
              <w:t>по изготовлению и тиражированию печатных рекламно-информационных материалов</w:t>
            </w:r>
            <w:r w:rsidR="00CC5717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между Исполнителем и Заказчиком (по форме Заказчика);</w:t>
            </w:r>
          </w:p>
          <w:p w:rsidR="00B31A03" w:rsidRPr="004E3E5A" w:rsidRDefault="006E6F68" w:rsidP="00B31A03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Образец </w:t>
            </w:r>
            <w:r w:rsidR="009236FA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рекламного 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каталога</w:t>
            </w:r>
            <w:r w:rsidR="00E041E2" w:rsidRPr="004E3E5A">
              <w:rPr>
                <w:rFonts w:ascii="Times New Roman" w:hAnsi="Times New Roman"/>
                <w:bCs/>
                <w:sz w:val="24"/>
                <w:szCs w:val="24"/>
              </w:rPr>
              <w:t xml:space="preserve"> в б</w:t>
            </w:r>
            <w:r w:rsidR="00111F58" w:rsidRPr="004E3E5A">
              <w:rPr>
                <w:rFonts w:ascii="Times New Roman" w:hAnsi="Times New Roman"/>
                <w:bCs/>
                <w:sz w:val="24"/>
                <w:szCs w:val="24"/>
              </w:rPr>
              <w:t>умажном формате</w:t>
            </w:r>
            <w:r w:rsidR="00B31A03" w:rsidRPr="004E3E5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C70BC" w:rsidRPr="004E3E5A" w:rsidRDefault="009265A1" w:rsidP="004E3E5A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Отчет об оказанных услугах Получателю поддержки и прилагаемые к нему документы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 в бумажном виде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, подписанный Исполнителем и заверенный печатью (при наличии)</w:t>
            </w:r>
          </w:p>
        </w:tc>
      </w:tr>
      <w:tr w:rsidR="00B31A03" w:rsidRPr="004E3E5A" w:rsidTr="006E6F68">
        <w:trPr>
          <w:trHeight w:val="27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4E3E5A" w:rsidRDefault="00B31A03" w:rsidP="006D250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4E3E5A" w:rsidRDefault="00B31A03" w:rsidP="00B31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4E3E5A" w:rsidRDefault="00B31A03" w:rsidP="006D2502">
            <w:pPr>
              <w:pStyle w:val="a4"/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листа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 xml:space="preserve"> А4, расположение страниц – книжное, шрифт – </w:t>
            </w:r>
            <w:proofErr w:type="spellStart"/>
            <w:r w:rsidRPr="004E3E5A">
              <w:rPr>
                <w:rFonts w:ascii="Times New Roman" w:hAnsi="Times New Roman"/>
                <w:sz w:val="24"/>
                <w:szCs w:val="24"/>
              </w:rPr>
              <w:t>Tim</w:t>
            </w:r>
            <w:r w:rsidR="00617CC5" w:rsidRPr="004E3E5A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="00617CC5" w:rsidRPr="004E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CC5" w:rsidRPr="004E3E5A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617CC5" w:rsidRPr="004E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CC5" w:rsidRPr="004E3E5A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617CC5" w:rsidRPr="004E3E5A">
              <w:rPr>
                <w:rFonts w:ascii="Times New Roman" w:hAnsi="Times New Roman"/>
                <w:sz w:val="24"/>
                <w:szCs w:val="24"/>
              </w:rPr>
              <w:t>, размер шрифта – 12</w:t>
            </w:r>
            <w:r w:rsidRPr="004E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A03" w:rsidRPr="004E3E5A" w:rsidRDefault="006D2502" w:rsidP="00B31A03">
            <w:pPr>
              <w:tabs>
                <w:tab w:val="left" w:pos="217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  <w:r w:rsidR="0037120B" w:rsidRPr="004E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17" w:rsidRPr="004E3E5A" w:rsidRDefault="00CC5717" w:rsidP="00CC571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Исходные материалы, поступившие от Получателя поддержки</w:t>
            </w:r>
            <w:r w:rsidR="006A3087" w:rsidRPr="004E3E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087" w:rsidRPr="004E3E5A" w:rsidRDefault="006A3087" w:rsidP="006A308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08"/>
                <w:tab w:val="left" w:pos="253"/>
                <w:tab w:val="left" w:pos="351"/>
                <w:tab w:val="left" w:pos="395"/>
                <w:tab w:val="left" w:pos="479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Скриншоты согласования всех этапов разработки макета дизайна рекламного каталога.</w:t>
            </w:r>
          </w:p>
          <w:p w:rsidR="00E22034" w:rsidRPr="004E3E5A" w:rsidRDefault="00E22034" w:rsidP="00E22034">
            <w:pPr>
              <w:pStyle w:val="a4"/>
              <w:widowControl w:val="0"/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</w:p>
        </w:tc>
      </w:tr>
      <w:tr w:rsidR="006D2502" w:rsidRPr="00D6673A" w:rsidTr="006E6F68">
        <w:trPr>
          <w:trHeight w:val="27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02" w:rsidRPr="004E3E5A" w:rsidRDefault="006D2502" w:rsidP="006D250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02" w:rsidRPr="004E3E5A" w:rsidRDefault="006D2502" w:rsidP="006D25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hAnsi="Times New Roman"/>
                <w:bCs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B1" w:rsidRPr="004E3E5A" w:rsidRDefault="005D29B1" w:rsidP="005D29B1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5A">
              <w:rPr>
                <w:rFonts w:ascii="Times New Roman" w:hAnsi="Times New Roman"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7" w:history="1">
              <w:r w:rsidRPr="004E3E5A">
                <w:rPr>
                  <w:rStyle w:val="a6"/>
                  <w:rFonts w:ascii="Times New Roman" w:hAnsi="Times New Roman"/>
                  <w:sz w:val="24"/>
                  <w:szCs w:val="24"/>
                </w:rPr>
                <w:t>cpp@kfpp.ru</w:t>
              </w:r>
            </w:hyperlink>
            <w:r w:rsidRPr="004E3E5A">
              <w:rPr>
                <w:rFonts w:ascii="Times New Roman" w:hAnsi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:rsidR="006D2502" w:rsidRPr="004E3E5A" w:rsidRDefault="006D2502" w:rsidP="006D2502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:rsidR="006D2502" w:rsidRPr="00D6673A" w:rsidRDefault="006D2502" w:rsidP="00E22034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4E3E5A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</w:t>
            </w:r>
            <w:r w:rsidR="00E22034" w:rsidRPr="004E3E5A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или Получателей поддержки</w:t>
            </w:r>
            <w:r w:rsidRPr="004E3E5A">
              <w:rPr>
                <w:rFonts w:ascii="Times New Roman" w:eastAsia="DejaVu Sans" w:hAnsi="Times New Roman"/>
                <w:bCs/>
                <w:sz w:val="24"/>
                <w:szCs w:val="24"/>
              </w:rPr>
              <w:t>, для целей,</w:t>
            </w:r>
            <w:r w:rsidR="00E22034" w:rsidRPr="004E3E5A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не связанных с оказанием услуг</w:t>
            </w:r>
          </w:p>
        </w:tc>
      </w:tr>
    </w:tbl>
    <w:p w:rsidR="00DF388C" w:rsidRPr="00D6673A" w:rsidRDefault="00DF388C" w:rsidP="00DF388C">
      <w:pPr>
        <w:spacing w:after="0" w:line="240" w:lineRule="auto"/>
        <w:ind w:left="113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73A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</w:p>
    <w:sectPr w:rsidR="00DF388C" w:rsidRPr="00D6673A" w:rsidSect="00F00AD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1A" w:rsidRDefault="000E7D1A">
      <w:pPr>
        <w:spacing w:line="240" w:lineRule="auto"/>
      </w:pPr>
      <w:r>
        <w:separator/>
      </w:r>
    </w:p>
  </w:endnote>
  <w:endnote w:type="continuationSeparator" w:id="0">
    <w:p w:rsidR="000E7D1A" w:rsidRDefault="000E7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1A" w:rsidRDefault="000E7D1A">
      <w:pPr>
        <w:spacing w:after="0"/>
      </w:pPr>
      <w:r>
        <w:separator/>
      </w:r>
    </w:p>
  </w:footnote>
  <w:footnote w:type="continuationSeparator" w:id="0">
    <w:p w:rsidR="000E7D1A" w:rsidRDefault="000E7D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268"/>
        </w:tabs>
        <w:ind w:left="2688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540" w:hanging="420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5115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68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79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8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9740" w:hanging="1800"/>
      </w:pPr>
    </w:lvl>
  </w:abstractNum>
  <w:abstractNum w:abstractNumId="1">
    <w:nsid w:val="00F565D7"/>
    <w:multiLevelType w:val="hybridMultilevel"/>
    <w:tmpl w:val="F852F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1A4"/>
    <w:multiLevelType w:val="hybridMultilevel"/>
    <w:tmpl w:val="F8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8B0"/>
    <w:multiLevelType w:val="multilevel"/>
    <w:tmpl w:val="9FE827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192A05F9"/>
    <w:multiLevelType w:val="multilevel"/>
    <w:tmpl w:val="4692CD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3E922690"/>
    <w:multiLevelType w:val="hybridMultilevel"/>
    <w:tmpl w:val="58703ACC"/>
    <w:lvl w:ilvl="0" w:tplc="F870A80E">
      <w:start w:val="1"/>
      <w:numFmt w:val="decimal"/>
      <w:lvlText w:val="%1."/>
      <w:lvlJc w:val="left"/>
      <w:pPr>
        <w:ind w:left="0" w:firstLine="0"/>
      </w:pPr>
    </w:lvl>
    <w:lvl w:ilvl="1" w:tplc="97F07B54">
      <w:start w:val="1"/>
      <w:numFmt w:val="lowerLetter"/>
      <w:lvlText w:val="%2."/>
      <w:lvlJc w:val="left"/>
      <w:pPr>
        <w:ind w:left="1440" w:hanging="360"/>
      </w:pPr>
    </w:lvl>
    <w:lvl w:ilvl="2" w:tplc="C6788158">
      <w:start w:val="1"/>
      <w:numFmt w:val="lowerRoman"/>
      <w:lvlText w:val="%3."/>
      <w:lvlJc w:val="right"/>
      <w:pPr>
        <w:ind w:left="2160" w:hanging="180"/>
      </w:pPr>
    </w:lvl>
    <w:lvl w:ilvl="3" w:tplc="AEDA7EB0">
      <w:start w:val="1"/>
      <w:numFmt w:val="decimal"/>
      <w:lvlText w:val="%4."/>
      <w:lvlJc w:val="left"/>
      <w:pPr>
        <w:ind w:left="2880" w:hanging="360"/>
      </w:pPr>
    </w:lvl>
    <w:lvl w:ilvl="4" w:tplc="A558B83E">
      <w:start w:val="1"/>
      <w:numFmt w:val="lowerLetter"/>
      <w:lvlText w:val="%5."/>
      <w:lvlJc w:val="left"/>
      <w:pPr>
        <w:ind w:left="3600" w:hanging="360"/>
      </w:pPr>
    </w:lvl>
    <w:lvl w:ilvl="5" w:tplc="D82E145C">
      <w:start w:val="1"/>
      <w:numFmt w:val="lowerRoman"/>
      <w:lvlText w:val="%6."/>
      <w:lvlJc w:val="right"/>
      <w:pPr>
        <w:ind w:left="4320" w:hanging="180"/>
      </w:pPr>
    </w:lvl>
    <w:lvl w:ilvl="6" w:tplc="6024D2A8">
      <w:start w:val="1"/>
      <w:numFmt w:val="decimal"/>
      <w:lvlText w:val="%7."/>
      <w:lvlJc w:val="left"/>
      <w:pPr>
        <w:ind w:left="5040" w:hanging="360"/>
      </w:pPr>
    </w:lvl>
    <w:lvl w:ilvl="7" w:tplc="EC5AD60E">
      <w:start w:val="1"/>
      <w:numFmt w:val="lowerLetter"/>
      <w:lvlText w:val="%8."/>
      <w:lvlJc w:val="left"/>
      <w:pPr>
        <w:ind w:left="5760" w:hanging="360"/>
      </w:pPr>
    </w:lvl>
    <w:lvl w:ilvl="8" w:tplc="96302C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828"/>
    <w:multiLevelType w:val="hybridMultilevel"/>
    <w:tmpl w:val="CFF2F80A"/>
    <w:lvl w:ilvl="0" w:tplc="64B85534">
      <w:start w:val="1"/>
      <w:numFmt w:val="decimal"/>
      <w:lvlText w:val="%1."/>
      <w:lvlJc w:val="left"/>
      <w:pPr>
        <w:ind w:left="720" w:hanging="360"/>
      </w:pPr>
    </w:lvl>
    <w:lvl w:ilvl="1" w:tplc="12D84E42">
      <w:start w:val="1"/>
      <w:numFmt w:val="lowerLetter"/>
      <w:lvlText w:val="%2."/>
      <w:lvlJc w:val="left"/>
      <w:pPr>
        <w:ind w:left="1440" w:hanging="360"/>
      </w:pPr>
    </w:lvl>
    <w:lvl w:ilvl="2" w:tplc="97B0BD78">
      <w:start w:val="1"/>
      <w:numFmt w:val="lowerRoman"/>
      <w:lvlText w:val="%3."/>
      <w:lvlJc w:val="right"/>
      <w:pPr>
        <w:ind w:left="2160" w:hanging="180"/>
      </w:pPr>
    </w:lvl>
    <w:lvl w:ilvl="3" w:tplc="4BA214F2">
      <w:start w:val="1"/>
      <w:numFmt w:val="decimal"/>
      <w:lvlText w:val="%4."/>
      <w:lvlJc w:val="left"/>
      <w:pPr>
        <w:ind w:left="2880" w:hanging="360"/>
      </w:pPr>
    </w:lvl>
    <w:lvl w:ilvl="4" w:tplc="F75C418E">
      <w:start w:val="1"/>
      <w:numFmt w:val="lowerLetter"/>
      <w:lvlText w:val="%5."/>
      <w:lvlJc w:val="left"/>
      <w:pPr>
        <w:ind w:left="3600" w:hanging="360"/>
      </w:pPr>
    </w:lvl>
    <w:lvl w:ilvl="5" w:tplc="4C2455AE">
      <w:start w:val="1"/>
      <w:numFmt w:val="lowerRoman"/>
      <w:lvlText w:val="%6."/>
      <w:lvlJc w:val="right"/>
      <w:pPr>
        <w:ind w:left="4320" w:hanging="180"/>
      </w:pPr>
    </w:lvl>
    <w:lvl w:ilvl="6" w:tplc="6D8AC554">
      <w:start w:val="1"/>
      <w:numFmt w:val="decimal"/>
      <w:lvlText w:val="%7."/>
      <w:lvlJc w:val="left"/>
      <w:pPr>
        <w:ind w:left="5040" w:hanging="360"/>
      </w:pPr>
    </w:lvl>
    <w:lvl w:ilvl="7" w:tplc="AE44F800">
      <w:start w:val="1"/>
      <w:numFmt w:val="lowerLetter"/>
      <w:lvlText w:val="%8."/>
      <w:lvlJc w:val="left"/>
      <w:pPr>
        <w:ind w:left="5760" w:hanging="360"/>
      </w:pPr>
    </w:lvl>
    <w:lvl w:ilvl="8" w:tplc="A362583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75B2"/>
    <w:multiLevelType w:val="multilevel"/>
    <w:tmpl w:val="7E4F75B2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7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2B"/>
    <w:rsid w:val="000054A6"/>
    <w:rsid w:val="000121E7"/>
    <w:rsid w:val="000142DB"/>
    <w:rsid w:val="0001640F"/>
    <w:rsid w:val="00031EC6"/>
    <w:rsid w:val="00045E28"/>
    <w:rsid w:val="0005043A"/>
    <w:rsid w:val="00064560"/>
    <w:rsid w:val="00087064"/>
    <w:rsid w:val="000A38FA"/>
    <w:rsid w:val="000B7B13"/>
    <w:rsid w:val="000C3D8F"/>
    <w:rsid w:val="000D45B8"/>
    <w:rsid w:val="000E7D1A"/>
    <w:rsid w:val="001039BA"/>
    <w:rsid w:val="00111F58"/>
    <w:rsid w:val="001151C5"/>
    <w:rsid w:val="001301AB"/>
    <w:rsid w:val="00142B7F"/>
    <w:rsid w:val="001836D1"/>
    <w:rsid w:val="001C737E"/>
    <w:rsid w:val="001D692B"/>
    <w:rsid w:val="001D7732"/>
    <w:rsid w:val="0021045B"/>
    <w:rsid w:val="00211EE7"/>
    <w:rsid w:val="002227EC"/>
    <w:rsid w:val="002243A4"/>
    <w:rsid w:val="00256021"/>
    <w:rsid w:val="0026026C"/>
    <w:rsid w:val="00260905"/>
    <w:rsid w:val="002622E3"/>
    <w:rsid w:val="00282952"/>
    <w:rsid w:val="002912D6"/>
    <w:rsid w:val="00291637"/>
    <w:rsid w:val="002C2419"/>
    <w:rsid w:val="002D23B8"/>
    <w:rsid w:val="002D32B2"/>
    <w:rsid w:val="002D6CBC"/>
    <w:rsid w:val="002E576B"/>
    <w:rsid w:val="002F354A"/>
    <w:rsid w:val="00331A6F"/>
    <w:rsid w:val="0035112C"/>
    <w:rsid w:val="0037120B"/>
    <w:rsid w:val="003C5DC6"/>
    <w:rsid w:val="0042051B"/>
    <w:rsid w:val="00422B43"/>
    <w:rsid w:val="00430E2F"/>
    <w:rsid w:val="00463756"/>
    <w:rsid w:val="0047068B"/>
    <w:rsid w:val="00491008"/>
    <w:rsid w:val="004B70E8"/>
    <w:rsid w:val="004D195F"/>
    <w:rsid w:val="004D4603"/>
    <w:rsid w:val="004E3E5A"/>
    <w:rsid w:val="00507323"/>
    <w:rsid w:val="0052358E"/>
    <w:rsid w:val="00540824"/>
    <w:rsid w:val="005627C8"/>
    <w:rsid w:val="00563DBF"/>
    <w:rsid w:val="00565591"/>
    <w:rsid w:val="005A0D86"/>
    <w:rsid w:val="005B5017"/>
    <w:rsid w:val="005D29B1"/>
    <w:rsid w:val="0060146C"/>
    <w:rsid w:val="00617CC5"/>
    <w:rsid w:val="00624F66"/>
    <w:rsid w:val="00636F14"/>
    <w:rsid w:val="00657037"/>
    <w:rsid w:val="00672108"/>
    <w:rsid w:val="00675E61"/>
    <w:rsid w:val="00681554"/>
    <w:rsid w:val="0069152C"/>
    <w:rsid w:val="006932DB"/>
    <w:rsid w:val="006946FF"/>
    <w:rsid w:val="006A3087"/>
    <w:rsid w:val="006B1BB6"/>
    <w:rsid w:val="006D2502"/>
    <w:rsid w:val="006E2630"/>
    <w:rsid w:val="006E6F68"/>
    <w:rsid w:val="00722BCC"/>
    <w:rsid w:val="00765FF4"/>
    <w:rsid w:val="0077048E"/>
    <w:rsid w:val="007707B5"/>
    <w:rsid w:val="007C42C1"/>
    <w:rsid w:val="007C70BC"/>
    <w:rsid w:val="00810F29"/>
    <w:rsid w:val="00817CD8"/>
    <w:rsid w:val="00833FF8"/>
    <w:rsid w:val="008343AE"/>
    <w:rsid w:val="00853187"/>
    <w:rsid w:val="00856868"/>
    <w:rsid w:val="00857EC3"/>
    <w:rsid w:val="00866CDF"/>
    <w:rsid w:val="00887F3E"/>
    <w:rsid w:val="00891AA9"/>
    <w:rsid w:val="00895D75"/>
    <w:rsid w:val="008B77EB"/>
    <w:rsid w:val="008C13CD"/>
    <w:rsid w:val="00921A85"/>
    <w:rsid w:val="009236FA"/>
    <w:rsid w:val="009265A1"/>
    <w:rsid w:val="00942C6B"/>
    <w:rsid w:val="0097332E"/>
    <w:rsid w:val="00992EA1"/>
    <w:rsid w:val="0099732B"/>
    <w:rsid w:val="009E4718"/>
    <w:rsid w:val="009F0C66"/>
    <w:rsid w:val="009F1DC7"/>
    <w:rsid w:val="00A01351"/>
    <w:rsid w:val="00A14C1B"/>
    <w:rsid w:val="00A1680C"/>
    <w:rsid w:val="00A351A6"/>
    <w:rsid w:val="00A503D7"/>
    <w:rsid w:val="00A8338C"/>
    <w:rsid w:val="00AA4326"/>
    <w:rsid w:val="00AA4C19"/>
    <w:rsid w:val="00AA6069"/>
    <w:rsid w:val="00AB4367"/>
    <w:rsid w:val="00AC2280"/>
    <w:rsid w:val="00AD6897"/>
    <w:rsid w:val="00AE76E5"/>
    <w:rsid w:val="00B31A03"/>
    <w:rsid w:val="00B50527"/>
    <w:rsid w:val="00B77D30"/>
    <w:rsid w:val="00BC3309"/>
    <w:rsid w:val="00BE6ED8"/>
    <w:rsid w:val="00C315CE"/>
    <w:rsid w:val="00C34B02"/>
    <w:rsid w:val="00C54DCD"/>
    <w:rsid w:val="00C65ABF"/>
    <w:rsid w:val="00C75138"/>
    <w:rsid w:val="00C7621E"/>
    <w:rsid w:val="00C961B9"/>
    <w:rsid w:val="00CA4846"/>
    <w:rsid w:val="00CB54BF"/>
    <w:rsid w:val="00CC4FAE"/>
    <w:rsid w:val="00CC5717"/>
    <w:rsid w:val="00CF50D8"/>
    <w:rsid w:val="00CF68A9"/>
    <w:rsid w:val="00D06B66"/>
    <w:rsid w:val="00D24AB8"/>
    <w:rsid w:val="00D316C1"/>
    <w:rsid w:val="00D4280E"/>
    <w:rsid w:val="00D454BC"/>
    <w:rsid w:val="00D5182F"/>
    <w:rsid w:val="00D6673A"/>
    <w:rsid w:val="00D74D09"/>
    <w:rsid w:val="00D81E44"/>
    <w:rsid w:val="00D92830"/>
    <w:rsid w:val="00DF2F51"/>
    <w:rsid w:val="00DF388C"/>
    <w:rsid w:val="00E041E2"/>
    <w:rsid w:val="00E065B1"/>
    <w:rsid w:val="00E0672F"/>
    <w:rsid w:val="00E207D6"/>
    <w:rsid w:val="00E22034"/>
    <w:rsid w:val="00E73283"/>
    <w:rsid w:val="00E83A57"/>
    <w:rsid w:val="00E90EEC"/>
    <w:rsid w:val="00EC6937"/>
    <w:rsid w:val="00EE3258"/>
    <w:rsid w:val="00F00AD5"/>
    <w:rsid w:val="00F152F5"/>
    <w:rsid w:val="00F242A8"/>
    <w:rsid w:val="00F71DBB"/>
    <w:rsid w:val="00F77A2B"/>
    <w:rsid w:val="00F86643"/>
    <w:rsid w:val="00F908D6"/>
    <w:rsid w:val="00FA04BC"/>
    <w:rsid w:val="00FB0B3A"/>
    <w:rsid w:val="00FB25F2"/>
    <w:rsid w:val="00FD76DB"/>
    <w:rsid w:val="00FE2B3A"/>
    <w:rsid w:val="1DE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Num Bullet 1,Bullet Number,Индексы,Светлый список - Акцент 51"/>
    <w:basedOn w:val="a"/>
    <w:link w:val="a5"/>
    <w:qFormat/>
    <w:rsid w:val="002912D6"/>
    <w:pPr>
      <w:ind w:left="720"/>
      <w:contextualSpacing/>
    </w:pPr>
  </w:style>
  <w:style w:type="character" w:customStyle="1" w:styleId="a5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Индексы Знак"/>
    <w:link w:val="a4"/>
    <w:locked/>
    <w:rsid w:val="002912D6"/>
    <w:rPr>
      <w:rFonts w:ascii="Calibri" w:eastAsia="Calibri" w:hAnsi="Calibri" w:cs="Times New Roman"/>
    </w:rPr>
  </w:style>
  <w:style w:type="paragraph" w:customStyle="1" w:styleId="Standard">
    <w:name w:val="Standard"/>
    <w:rsid w:val="002912D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unhideWhenUsed/>
    <w:qFormat/>
    <w:rsid w:val="00DF388C"/>
    <w:rPr>
      <w:color w:val="0000FF"/>
      <w:u w:val="single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DF38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DF388C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2">
    <w:name w:val="Обычный2"/>
    <w:rsid w:val="00DF388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Подыниглазова</dc:creator>
  <cp:lastModifiedBy>kgordienko</cp:lastModifiedBy>
  <cp:revision>3</cp:revision>
  <cp:lastPrinted>2023-10-12T08:45:00Z</cp:lastPrinted>
  <dcterms:created xsi:type="dcterms:W3CDTF">2023-10-12T08:44:00Z</dcterms:created>
  <dcterms:modified xsi:type="dcterms:W3CDTF">2023-10-12T08:45:00Z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819A3E4EA24B41CEA6DC4EF22A6A51EE</vt:lpwstr>
  </property>
</Properties>
</file>